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C1549" w14:textId="6A548C45" w:rsidR="00524C90" w:rsidRDefault="005326A7">
      <w:r>
        <w:t>P</w:t>
      </w:r>
      <w:r w:rsidR="00620404">
        <w:t xml:space="preserve">SYN 426 Classics in Social and Behavioral Sciences Exam #3 </w:t>
      </w:r>
      <w:r w:rsidR="00620404">
        <w:tab/>
      </w:r>
      <w:r w:rsidR="00620404">
        <w:tab/>
      </w:r>
      <w:r w:rsidR="00620404">
        <w:tab/>
        <w:t>Spring 202</w:t>
      </w:r>
      <w:r>
        <w:t>1</w:t>
      </w:r>
    </w:p>
    <w:p w14:paraId="4EC884F7" w14:textId="7DA1C9EC" w:rsidR="00620404" w:rsidRDefault="00620404"/>
    <w:p w14:paraId="42CC6CE7" w14:textId="4613CBAC" w:rsidR="00620404" w:rsidRDefault="00620404">
      <w:r>
        <w:t>Answer the following questions:</w:t>
      </w:r>
      <w:r w:rsidR="004111F3">
        <w:t xml:space="preserve"> (15 points each)</w:t>
      </w:r>
    </w:p>
    <w:p w14:paraId="7D1BC0C2" w14:textId="172461F1" w:rsidR="00620404" w:rsidRDefault="00620404" w:rsidP="00620404">
      <w:pPr>
        <w:pStyle w:val="ListParagraph"/>
        <w:numPr>
          <w:ilvl w:val="0"/>
          <w:numId w:val="1"/>
        </w:numPr>
      </w:pPr>
      <w:r>
        <w:t>What did Parsons mean by functional specificity?</w:t>
      </w:r>
    </w:p>
    <w:p w14:paraId="49934BBE" w14:textId="3FA50406" w:rsidR="00620404" w:rsidRDefault="00620404" w:rsidP="00620404">
      <w:pPr>
        <w:pStyle w:val="ListParagraph"/>
        <w:numPr>
          <w:ilvl w:val="0"/>
          <w:numId w:val="1"/>
        </w:numPr>
      </w:pPr>
      <w:r>
        <w:t xml:space="preserve">How does the role of a “physician” become very different in several aspects of society?   </w:t>
      </w:r>
    </w:p>
    <w:p w14:paraId="22B3702A" w14:textId="77777777" w:rsidR="008313E4" w:rsidRDefault="00620404" w:rsidP="00620404">
      <w:pPr>
        <w:pStyle w:val="ListParagraph"/>
        <w:numPr>
          <w:ilvl w:val="0"/>
          <w:numId w:val="1"/>
        </w:numPr>
      </w:pPr>
      <w:r>
        <w:t xml:space="preserve">What is the importance of not allowing the capitalist market, </w:t>
      </w:r>
      <w:proofErr w:type="spellStart"/>
      <w:r>
        <w:t>ie</w:t>
      </w:r>
      <w:proofErr w:type="spellEnd"/>
      <w:r>
        <w:t xml:space="preserve">, the economy, control the business of heath </w:t>
      </w:r>
      <w:proofErr w:type="gramStart"/>
      <w:r>
        <w:t>care.</w:t>
      </w:r>
      <w:proofErr w:type="gramEnd"/>
      <w:r>
        <w:t xml:space="preserve">      </w:t>
      </w:r>
    </w:p>
    <w:p w14:paraId="333A8DC3" w14:textId="0E1475A7" w:rsidR="008313E4" w:rsidRDefault="008313E4" w:rsidP="00620404">
      <w:pPr>
        <w:pStyle w:val="ListParagraph"/>
        <w:numPr>
          <w:ilvl w:val="0"/>
          <w:numId w:val="1"/>
        </w:numPr>
      </w:pPr>
      <w:r>
        <w:t xml:space="preserve">McClelland suggests that our motive to “achieve” can be based on our real </w:t>
      </w:r>
      <w:r w:rsidRPr="008313E4">
        <w:rPr>
          <w:b/>
          <w:bCs/>
          <w:i/>
          <w:iCs/>
        </w:rPr>
        <w:t>needs</w:t>
      </w:r>
      <w:r>
        <w:t xml:space="preserve"> or our </w:t>
      </w:r>
      <w:r w:rsidRPr="008313E4">
        <w:rPr>
          <w:b/>
          <w:bCs/>
          <w:i/>
          <w:iCs/>
        </w:rPr>
        <w:t>desires</w:t>
      </w:r>
      <w:r w:rsidR="004111F3">
        <w:rPr>
          <w:b/>
          <w:bCs/>
          <w:i/>
          <w:iCs/>
        </w:rPr>
        <w:t>…</w:t>
      </w:r>
      <w:r w:rsidR="004111F3" w:rsidRPr="004111F3">
        <w:t>sometimes we want something bu</w:t>
      </w:r>
      <w:r w:rsidR="004111F3">
        <w:t>t</w:t>
      </w:r>
      <w:r w:rsidR="004111F3" w:rsidRPr="004111F3">
        <w:t xml:space="preserve"> we really don’t need </w:t>
      </w:r>
      <w:proofErr w:type="spellStart"/>
      <w:r w:rsidR="004111F3" w:rsidRPr="004111F3">
        <w:t>it</w:t>
      </w:r>
      <w:proofErr w:type="gramStart"/>
      <w:r w:rsidR="004111F3" w:rsidRPr="004111F3">
        <w:t>.,..</w:t>
      </w:r>
      <w:proofErr w:type="gramEnd"/>
      <w:r w:rsidR="004111F3" w:rsidRPr="004111F3">
        <w:t>what</w:t>
      </w:r>
      <w:proofErr w:type="spellEnd"/>
      <w:r w:rsidR="004111F3" w:rsidRPr="004111F3">
        <w:t xml:space="preserve"> do he m</w:t>
      </w:r>
      <w:r w:rsidR="004111F3">
        <w:t>ean</w:t>
      </w:r>
      <w:r w:rsidR="004111F3" w:rsidRPr="004111F3">
        <w:t xml:space="preserve"> by t</w:t>
      </w:r>
      <w:r w:rsidR="004111F3">
        <w:t>his?</w:t>
      </w:r>
    </w:p>
    <w:p w14:paraId="41F247A8" w14:textId="75FC488E" w:rsidR="005326A7" w:rsidRDefault="005326A7" w:rsidP="00620404">
      <w:pPr>
        <w:pStyle w:val="ListParagraph"/>
        <w:numPr>
          <w:ilvl w:val="0"/>
          <w:numId w:val="1"/>
        </w:numPr>
      </w:pPr>
      <w:r>
        <w:t>How does McClelland define the “Achievement Motive” and how does he conceptualize measuring it and identifying factors contributing to high and low Achievement measures?</w:t>
      </w:r>
    </w:p>
    <w:p w14:paraId="069B0EB5" w14:textId="5CEEBC31" w:rsidR="004111F3" w:rsidRDefault="004111F3" w:rsidP="004111F3">
      <w:r>
        <w:t xml:space="preserve"> Answer </w:t>
      </w:r>
      <w:r w:rsidR="00206084">
        <w:t xml:space="preserve">the following </w:t>
      </w:r>
      <w:r>
        <w:t>for 25 points.</w:t>
      </w:r>
    </w:p>
    <w:p w14:paraId="7E82194B" w14:textId="4ABF1AC2" w:rsidR="004111F3" w:rsidRDefault="004111F3" w:rsidP="004111F3">
      <w:r>
        <w:t xml:space="preserve">Read the brief article </w:t>
      </w:r>
      <w:r w:rsidR="00206084">
        <w:t xml:space="preserve">( in Blackboard) </w:t>
      </w:r>
      <w:r>
        <w:t>about the Common Core in Education and answer the following:</w:t>
      </w:r>
    </w:p>
    <w:p w14:paraId="47705E69" w14:textId="59EC7C63" w:rsidR="004111F3" w:rsidRDefault="004111F3" w:rsidP="004111F3">
      <w:pPr>
        <w:pStyle w:val="ListParagraph"/>
        <w:numPr>
          <w:ilvl w:val="1"/>
          <w:numId w:val="1"/>
        </w:numPr>
      </w:pPr>
      <w:r>
        <w:t>What are the pros and cons of the common core curriculum?</w:t>
      </w:r>
    </w:p>
    <w:p w14:paraId="5C9AE500" w14:textId="1E09A3C8" w:rsidR="004111F3" w:rsidRDefault="004111F3" w:rsidP="004111F3">
      <w:pPr>
        <w:pStyle w:val="ListParagraph"/>
        <w:numPr>
          <w:ilvl w:val="1"/>
          <w:numId w:val="1"/>
        </w:numPr>
      </w:pPr>
      <w:r>
        <w:t>How does the Common Core impact the way teachers actually “teach”?</w:t>
      </w:r>
    </w:p>
    <w:p w14:paraId="4D10C6DE" w14:textId="5D894EFF" w:rsidR="004111F3" w:rsidRDefault="004111F3" w:rsidP="004111F3">
      <w:pPr>
        <w:pStyle w:val="ListParagraph"/>
        <w:numPr>
          <w:ilvl w:val="1"/>
          <w:numId w:val="1"/>
        </w:numPr>
      </w:pPr>
      <w:r>
        <w:t>Based on McClelland’s article and this modern-day issue of Common Core, do you think the common core is actually a measure of true achievement</w:t>
      </w:r>
      <w:proofErr w:type="gramStart"/>
      <w:r>
        <w:t>….explain</w:t>
      </w:r>
      <w:proofErr w:type="gramEnd"/>
      <w:r>
        <w:t xml:space="preserve"> why or why not?</w:t>
      </w:r>
    </w:p>
    <w:p w14:paraId="7BC766BB" w14:textId="2BBD1988" w:rsidR="008313E4" w:rsidRDefault="008313E4" w:rsidP="008313E4"/>
    <w:p w14:paraId="10894B27" w14:textId="7E14DB59" w:rsidR="008313E4" w:rsidRDefault="008313E4" w:rsidP="008313E4"/>
    <w:p w14:paraId="012FF0C7" w14:textId="2734B71F" w:rsidR="008313E4" w:rsidRDefault="008313E4" w:rsidP="008313E4"/>
    <w:p w14:paraId="2C61D5EA" w14:textId="40583315" w:rsidR="008313E4" w:rsidRDefault="008313E4" w:rsidP="008313E4"/>
    <w:p w14:paraId="12AC9040" w14:textId="01269A5B" w:rsidR="008313E4" w:rsidRDefault="008313E4" w:rsidP="008313E4"/>
    <w:p w14:paraId="40FC43E4" w14:textId="28C54976" w:rsidR="008313E4" w:rsidRDefault="008313E4" w:rsidP="008313E4"/>
    <w:p w14:paraId="33A00BAF" w14:textId="1DED0DEC" w:rsidR="008313E4" w:rsidRDefault="008313E4" w:rsidP="008313E4"/>
    <w:p w14:paraId="2A3BC5F1" w14:textId="522572A9" w:rsidR="008313E4" w:rsidRDefault="008313E4" w:rsidP="008313E4"/>
    <w:p w14:paraId="01AC9B82" w14:textId="55D68319" w:rsidR="008313E4" w:rsidRDefault="008313E4" w:rsidP="008313E4"/>
    <w:p w14:paraId="21702AC1" w14:textId="67250255" w:rsidR="008313E4" w:rsidRDefault="008313E4" w:rsidP="008313E4"/>
    <w:p w14:paraId="11D75704" w14:textId="0D31E9A8" w:rsidR="008313E4" w:rsidRDefault="008313E4" w:rsidP="008313E4"/>
    <w:p w14:paraId="4EDD8428" w14:textId="2323E03A" w:rsidR="008313E4" w:rsidRDefault="008313E4" w:rsidP="008313E4"/>
    <w:p w14:paraId="325DE7EA" w14:textId="5796C37D" w:rsidR="008313E4" w:rsidRDefault="008313E4" w:rsidP="008313E4"/>
    <w:p w14:paraId="4DD67730" w14:textId="37A7520B" w:rsidR="008313E4" w:rsidRDefault="008313E4" w:rsidP="008313E4"/>
    <w:p w14:paraId="29032F2A" w14:textId="7A351673" w:rsidR="008313E4" w:rsidRDefault="008313E4" w:rsidP="008313E4"/>
    <w:p w14:paraId="61AB42D2" w14:textId="022F54AD" w:rsidR="008313E4" w:rsidRDefault="008313E4" w:rsidP="008313E4"/>
    <w:p w14:paraId="6CD010EA" w14:textId="0525D753" w:rsidR="008313E4" w:rsidRDefault="008313E4" w:rsidP="008313E4"/>
    <w:p w14:paraId="17C24E5E" w14:textId="77777777" w:rsidR="008313E4" w:rsidRDefault="008313E4" w:rsidP="008313E4"/>
    <w:p w14:paraId="69CE0615" w14:textId="2ADD7B46" w:rsidR="00620404" w:rsidRDefault="00620404" w:rsidP="008313E4">
      <w:pPr>
        <w:ind w:left="360"/>
      </w:pPr>
      <w:r>
        <w:t xml:space="preserve">                                                                                                                                                                             </w:t>
      </w:r>
    </w:p>
    <w:sectPr w:rsidR="00620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506FC"/>
    <w:multiLevelType w:val="hybridMultilevel"/>
    <w:tmpl w:val="260A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A251041-01EF-43B8-8A68-E1990697C837}"/>
    <w:docVar w:name="dgnword-eventsink" w:val="356702520"/>
  </w:docVars>
  <w:rsids>
    <w:rsidRoot w:val="00620404"/>
    <w:rsid w:val="0014059F"/>
    <w:rsid w:val="00206084"/>
    <w:rsid w:val="004111F3"/>
    <w:rsid w:val="00524C90"/>
    <w:rsid w:val="005326A7"/>
    <w:rsid w:val="00620404"/>
    <w:rsid w:val="008313E4"/>
    <w:rsid w:val="00D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00C24"/>
  <w15:chartTrackingRefBased/>
  <w15:docId w15:val="{E3F5AA60-0FC9-4E6B-AE49-43531EE6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</dc:creator>
  <cp:keywords/>
  <dc:description/>
  <cp:lastModifiedBy>azemina.balic@aol.com</cp:lastModifiedBy>
  <cp:revision>2</cp:revision>
  <dcterms:created xsi:type="dcterms:W3CDTF">2021-05-05T03:25:00Z</dcterms:created>
  <dcterms:modified xsi:type="dcterms:W3CDTF">2021-05-05T03:25:00Z</dcterms:modified>
</cp:coreProperties>
</file>